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5B" w:rsidRPr="008A201F" w:rsidRDefault="008A201F" w:rsidP="008A201F">
      <w:pPr>
        <w:rPr>
          <w:rFonts w:ascii="Batang" w:eastAsia="Batang" w:hAnsi="Batang"/>
          <w:b/>
          <w:color w:val="365F91" w:themeColor="accent1" w:themeShade="BF"/>
        </w:rPr>
      </w:pPr>
      <w:r w:rsidRPr="008A201F">
        <w:rPr>
          <w:rFonts w:ascii="Batang" w:eastAsia="Batang" w:hAnsi="Batang"/>
          <w:b/>
          <w:noProof/>
          <w:color w:val="365F91" w:themeColor="accent1" w:themeShade="B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1476375</wp:posOffset>
            </wp:positionV>
            <wp:extent cx="3810000" cy="2543175"/>
            <wp:effectExtent l="19050" t="0" r="0" b="0"/>
            <wp:wrapThrough wrapText="bothSides">
              <wp:wrapPolygon edited="0">
                <wp:start x="-108" y="0"/>
                <wp:lineTo x="-108" y="21519"/>
                <wp:lineTo x="21600" y="21519"/>
                <wp:lineTo x="21600" y="0"/>
                <wp:lineTo x="-108" y="0"/>
              </wp:wrapPolygon>
            </wp:wrapThrough>
            <wp:docPr id="4" name="Picture 4" descr="http://www.exclusivebouncycastles.co.uk/Images/creative-ki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xclusivebouncycastles.co.uk/Images/creative-kid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585B" w:rsidRPr="008A201F">
        <w:rPr>
          <w:rFonts w:ascii="Batang" w:eastAsia="Batang" w:hAnsi="Batang"/>
          <w:b/>
          <w:noProof/>
          <w:color w:val="365F91" w:themeColor="accent1" w:themeShade="B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-104775</wp:posOffset>
            </wp:positionV>
            <wp:extent cx="1990725" cy="1990725"/>
            <wp:effectExtent l="19050" t="0" r="9525" b="0"/>
            <wp:wrapThrough wrapText="bothSides">
              <wp:wrapPolygon edited="0">
                <wp:start x="-207" y="0"/>
                <wp:lineTo x="-207" y="21497"/>
                <wp:lineTo x="21703" y="21497"/>
                <wp:lineTo x="21703" y="0"/>
                <wp:lineTo x="-207" y="0"/>
              </wp:wrapPolygon>
            </wp:wrapThrough>
            <wp:docPr id="2" name="Picture 1" descr="http://parenting.kaboose.com/img/L4_Girlpai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renting.kaboose.com/img/L4_Girlpaint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585B" w:rsidRPr="008A201F">
        <w:rPr>
          <w:rFonts w:ascii="Batang" w:eastAsia="Batang" w:hAnsi="Batang"/>
          <w:b/>
          <w:color w:val="365F91" w:themeColor="accent1" w:themeShade="BF"/>
          <w:sz w:val="48"/>
          <w:szCs w:val="48"/>
        </w:rPr>
        <w:t xml:space="preserve">The secret of </w:t>
      </w:r>
      <w:hyperlink r:id="rId6" w:history="1">
        <w:r w:rsidR="0001585B" w:rsidRPr="008A201F">
          <w:rPr>
            <w:rStyle w:val="Hyperlink"/>
            <w:rFonts w:ascii="Batang" w:eastAsia="Batang" w:hAnsi="Batang"/>
            <w:b/>
            <w:color w:val="365F91" w:themeColor="accent1" w:themeShade="BF"/>
            <w:sz w:val="48"/>
            <w:szCs w:val="48"/>
          </w:rPr>
          <w:t>genius</w:t>
        </w:r>
      </w:hyperlink>
      <w:r w:rsidR="0001585B" w:rsidRPr="008A201F">
        <w:rPr>
          <w:rFonts w:ascii="Batang" w:eastAsia="Batang" w:hAnsi="Batang"/>
          <w:b/>
          <w:color w:val="365F91" w:themeColor="accent1" w:themeShade="BF"/>
          <w:sz w:val="48"/>
          <w:szCs w:val="48"/>
        </w:rPr>
        <w:t xml:space="preserve"> is to carry the spirit of childhood into maturity.</w:t>
      </w:r>
    </w:p>
    <w:p w:rsidR="0001585B" w:rsidRPr="008A201F" w:rsidRDefault="0001585B" w:rsidP="008A201F">
      <w:pPr>
        <w:pStyle w:val="q2"/>
        <w:ind w:left="90" w:right="90"/>
        <w:jc w:val="left"/>
        <w:rPr>
          <w:rFonts w:ascii="Batang" w:eastAsia="Batang" w:hAnsi="Batang"/>
          <w:sz w:val="40"/>
          <w:szCs w:val="40"/>
        </w:rPr>
      </w:pPr>
      <w:r w:rsidRPr="008A201F">
        <w:rPr>
          <w:rFonts w:ascii="Baskerville Old Face" w:hAnsi="Baskerville Old Face"/>
          <w:color w:val="4F6228" w:themeColor="accent3" w:themeShade="80"/>
          <w:sz w:val="48"/>
          <w:szCs w:val="48"/>
        </w:rPr>
        <w:t xml:space="preserve"> </w:t>
      </w:r>
      <w:hyperlink r:id="rId7" w:history="1">
        <w:r w:rsidRPr="008A201F">
          <w:rPr>
            <w:rStyle w:val="Hyperlink"/>
            <w:rFonts w:ascii="Batang" w:eastAsia="Batang" w:hAnsi="Batang"/>
            <w:i/>
            <w:iCs/>
            <w:color w:val="4F6228" w:themeColor="accent3" w:themeShade="80"/>
            <w:sz w:val="40"/>
            <w:szCs w:val="40"/>
          </w:rPr>
          <w:t>Thomas Huxley</w:t>
        </w:r>
      </w:hyperlink>
      <w:r w:rsidRPr="008A201F">
        <w:rPr>
          <w:rFonts w:ascii="Batang" w:eastAsia="Batang" w:hAnsi="Batang"/>
          <w:sz w:val="40"/>
          <w:szCs w:val="40"/>
        </w:rPr>
        <w:t xml:space="preserve"> </w:t>
      </w:r>
    </w:p>
    <w:p w:rsidR="0001585B" w:rsidRDefault="0001585B"/>
    <w:p w:rsidR="0001585B" w:rsidRDefault="0001585B"/>
    <w:p w:rsidR="008A201F" w:rsidRDefault="008A201F" w:rsidP="00F45FC0"/>
    <w:p w:rsidR="008A201F" w:rsidRDefault="008A201F" w:rsidP="00F45FC0"/>
    <w:p w:rsidR="008A201F" w:rsidRDefault="008A201F" w:rsidP="00F45FC0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-3276600</wp:posOffset>
            </wp:positionH>
            <wp:positionV relativeFrom="paragraph">
              <wp:posOffset>15875</wp:posOffset>
            </wp:positionV>
            <wp:extent cx="4800600" cy="3400425"/>
            <wp:effectExtent l="95250" t="76200" r="76200" b="66675"/>
            <wp:wrapThrough wrapText="bothSides">
              <wp:wrapPolygon edited="0">
                <wp:start x="-429" y="-484"/>
                <wp:lineTo x="-429" y="22024"/>
                <wp:lineTo x="21943" y="22024"/>
                <wp:lineTo x="21943" y="-484"/>
                <wp:lineTo x="-429" y="-484"/>
              </wp:wrapPolygon>
            </wp:wrapThrough>
            <wp:docPr id="10" name="Picture 10" descr="http://www.16copenhagen.com/blog/wp-content/uploads/2009/11/sistine_chap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16copenhagen.com/blog/wp-content/uploads/2009/11/sistine_chape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400425"/>
                    </a:xfrm>
                    <a:prstGeom prst="rect">
                      <a:avLst/>
                    </a:prstGeom>
                    <a:noFill/>
                    <a:ln w="76200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01F" w:rsidRDefault="008A201F" w:rsidP="00F45FC0"/>
    <w:p w:rsidR="008A201F" w:rsidRDefault="008A201F" w:rsidP="00F45FC0"/>
    <w:p w:rsidR="008A201F" w:rsidRDefault="008A201F" w:rsidP="00F45FC0"/>
    <w:p w:rsidR="008A201F" w:rsidRDefault="008A201F" w:rsidP="00F45FC0"/>
    <w:p w:rsidR="008A201F" w:rsidRDefault="008A201F" w:rsidP="00F45FC0"/>
    <w:p w:rsidR="008A201F" w:rsidRDefault="008A201F" w:rsidP="00F45FC0"/>
    <w:p w:rsidR="008A201F" w:rsidRDefault="008A201F" w:rsidP="00F45FC0"/>
    <w:p w:rsidR="008A201F" w:rsidRDefault="008A201F" w:rsidP="00F45FC0"/>
    <w:p w:rsidR="008A201F" w:rsidRDefault="008A201F" w:rsidP="00F45FC0"/>
    <w:p w:rsidR="008A201F" w:rsidRDefault="008A201F" w:rsidP="008A201F">
      <w:pPr>
        <w:rPr>
          <w:rFonts w:ascii="Tahoma" w:hAnsi="Tahoma" w:cs="Tahoma"/>
          <w:i/>
          <w:color w:val="343434"/>
          <w:sz w:val="28"/>
          <w:szCs w:val="28"/>
        </w:rPr>
      </w:pPr>
      <w:r>
        <w:rPr>
          <w:rFonts w:ascii="Tahoma" w:hAnsi="Tahoma" w:cs="Tahoma"/>
          <w:i/>
          <w:color w:val="343434"/>
          <w:sz w:val="28"/>
          <w:szCs w:val="28"/>
        </w:rPr>
        <w:t xml:space="preserve"> </w:t>
      </w:r>
    </w:p>
    <w:p w:rsidR="008A201F" w:rsidRPr="008A201F" w:rsidRDefault="008A201F" w:rsidP="008A201F">
      <w:pPr>
        <w:jc w:val="center"/>
        <w:rPr>
          <w:rFonts w:ascii="Tahoma" w:hAnsi="Tahoma" w:cs="Tahoma"/>
          <w:i/>
          <w:color w:val="984806" w:themeColor="accent6" w:themeShade="80"/>
          <w:sz w:val="24"/>
          <w:szCs w:val="24"/>
        </w:rPr>
      </w:pPr>
      <w:r w:rsidRPr="008A201F">
        <w:rPr>
          <w:noProof/>
          <w:color w:val="984806" w:themeColor="accent6" w:themeShade="80"/>
          <w:sz w:val="28"/>
          <w:szCs w:val="28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left:0;text-align:left;margin-left:133.45pt;margin-top:23.8pt;width:212.25pt;height:52.5pt;z-index:-251654144" fillcolor="#3cf" strokecolor="#009" strokeweight="1pt">
            <v:shadow on="t" color="#009" offset="7pt,-7pt"/>
            <v:textpath style="font-family:&quot;Harlow Solid Italic&quot;;v-text-spacing:52429f;v-text-kern:t" trim="t" fitpath="t" xscale="f" string="Find your flow"/>
          </v:shape>
        </w:pict>
      </w:r>
      <w:r w:rsidRPr="008A201F">
        <w:rPr>
          <w:rFonts w:ascii="Tahoma" w:hAnsi="Tahoma" w:cs="Tahoma"/>
          <w:i/>
          <w:color w:val="984806" w:themeColor="accent6" w:themeShade="80"/>
          <w:sz w:val="24"/>
          <w:szCs w:val="24"/>
        </w:rPr>
        <w:t xml:space="preserve">The Sistine Chapel Ceiling~ </w:t>
      </w:r>
      <w:proofErr w:type="gramStart"/>
      <w:r w:rsidRPr="008A201F">
        <w:rPr>
          <w:rFonts w:ascii="Tahoma" w:hAnsi="Tahoma" w:cs="Tahoma"/>
          <w:i/>
          <w:color w:val="984806" w:themeColor="accent6" w:themeShade="80"/>
          <w:sz w:val="24"/>
          <w:szCs w:val="24"/>
        </w:rPr>
        <w:t>Painted</w:t>
      </w:r>
      <w:proofErr w:type="gramEnd"/>
      <w:r w:rsidRPr="008A201F">
        <w:rPr>
          <w:rFonts w:ascii="Tahoma" w:hAnsi="Tahoma" w:cs="Tahoma"/>
          <w:i/>
          <w:color w:val="984806" w:themeColor="accent6" w:themeShade="80"/>
          <w:sz w:val="24"/>
          <w:szCs w:val="24"/>
        </w:rPr>
        <w:t xml:space="preserve"> by </w:t>
      </w:r>
      <w:proofErr w:type="spellStart"/>
      <w:r w:rsidRPr="008A201F">
        <w:rPr>
          <w:rFonts w:ascii="Tahoma" w:hAnsi="Tahoma" w:cs="Tahoma"/>
          <w:i/>
          <w:color w:val="984806" w:themeColor="accent6" w:themeShade="80"/>
          <w:sz w:val="24"/>
          <w:szCs w:val="24"/>
        </w:rPr>
        <w:t>Michelangelo~over</w:t>
      </w:r>
      <w:proofErr w:type="spellEnd"/>
      <w:r w:rsidRPr="008A201F">
        <w:rPr>
          <w:rFonts w:ascii="Tahoma" w:hAnsi="Tahoma" w:cs="Tahoma"/>
          <w:i/>
          <w:color w:val="984806" w:themeColor="accent6" w:themeShade="80"/>
          <w:sz w:val="24"/>
          <w:szCs w:val="24"/>
        </w:rPr>
        <w:t xml:space="preserve"> 5000 sq. feet</w:t>
      </w:r>
    </w:p>
    <w:p w:rsidR="008A201F" w:rsidRPr="008A201F" w:rsidRDefault="008A201F" w:rsidP="008A201F">
      <w:pPr>
        <w:jc w:val="center"/>
        <w:rPr>
          <w:rFonts w:ascii="Tahoma" w:hAnsi="Tahoma" w:cs="Tahoma"/>
          <w:i/>
          <w:color w:val="343434"/>
          <w:sz w:val="18"/>
          <w:szCs w:val="18"/>
        </w:rPr>
      </w:pPr>
    </w:p>
    <w:p w:rsidR="0001585B" w:rsidRDefault="0001585B" w:rsidP="00F45FC0"/>
    <w:sectPr w:rsidR="0001585B" w:rsidSect="00C70A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585B"/>
    <w:rsid w:val="0001585B"/>
    <w:rsid w:val="001A28B3"/>
    <w:rsid w:val="008A201F"/>
    <w:rsid w:val="00C70AEA"/>
    <w:rsid w:val="00F4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585B"/>
    <w:rPr>
      <w:strike w:val="0"/>
      <w:dstrike w:val="0"/>
      <w:color w:val="0000FF"/>
      <w:u w:val="none"/>
      <w:effect w:val="none"/>
    </w:rPr>
  </w:style>
  <w:style w:type="paragraph" w:customStyle="1" w:styleId="q1">
    <w:name w:val="q1"/>
    <w:basedOn w:val="Normal"/>
    <w:rsid w:val="0001585B"/>
    <w:pPr>
      <w:spacing w:before="120" w:after="15" w:line="240" w:lineRule="auto"/>
      <w:ind w:left="30" w:right="30"/>
    </w:pPr>
    <w:rPr>
      <w:rFonts w:ascii="Verdana" w:eastAsia="Times New Roman" w:hAnsi="Verdana" w:cs="Times New Roman"/>
      <w:sz w:val="20"/>
      <w:szCs w:val="20"/>
    </w:rPr>
  </w:style>
  <w:style w:type="paragraph" w:customStyle="1" w:styleId="q2">
    <w:name w:val="q2"/>
    <w:basedOn w:val="Normal"/>
    <w:rsid w:val="0001585B"/>
    <w:pPr>
      <w:spacing w:after="15" w:line="240" w:lineRule="auto"/>
      <w:ind w:left="30" w:right="30"/>
      <w:jc w:val="right"/>
    </w:pPr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creatingminds.org/quoters/quoters_h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ngminds.org/quotes/genius.htm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Lori</cp:lastModifiedBy>
  <cp:revision>4</cp:revision>
  <dcterms:created xsi:type="dcterms:W3CDTF">2010-05-11T01:59:00Z</dcterms:created>
  <dcterms:modified xsi:type="dcterms:W3CDTF">2010-05-11T20:52:00Z</dcterms:modified>
</cp:coreProperties>
</file>